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2025年3月28日至4月2日）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323400元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额310476.81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2025-04-03T06:48:23Z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