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1722569元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1722569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DA5EA2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