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2025年12月8日至12月10日）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6826.91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2025-12-11T01:25:12Z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