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d5b6b2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4d5b6b2f"/>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4d5b6b2f"/>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4d5b6b2f"/>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4d5b6b2f"/>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4d5b6b2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d5b6b2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1106天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d5b6b2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d5b6b2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d5b6b2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d5b6b2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d5b6b2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d5b6b2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d5b6b2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d5b6b2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76f52c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76f52c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eb0fd0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南银理财鼎瑞安心三年18期封闭式公募人民币理财产品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ZZ700322500525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Z7003225000372(投资者可依据该编码在中国理财网www.chinawealth.com.cn查询理财产品相关信息）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A份额：AX30018</w:t>
            </w:r>
          </w:p>
          <w:p>
            <w:pPr>
              <w:pStyle w:val="null10"/>
              <w:spacing w:lineRule="exact" w:line="200"/>
            </w:pPr>
            <w:r>
              <w:rPr>
                <w:rFonts w:ascii="方正黑体_GBK" w:hAnsi="方正黑体_GBK" w:cs="宋体" w:eastAsia="方正黑体_GBK"/>
                <w:sz w:val="18"/>
                <w:szCs w:val="18"/>
              </w:rPr>
              <w:t>B份额：AX31018</w:t>
            </w:r>
          </w:p>
          <w:p>
            <w:pPr>
              <w:pStyle w:val="null10"/>
              <w:spacing w:lineRule="exact" w:line="200"/>
            </w:pPr>
            <w:r>
              <w:rPr>
                <w:rFonts w:ascii="方正黑体_GBK" w:hAnsi="方正黑体_GBK" w:cs="宋体" w:eastAsia="方正黑体_GBK"/>
                <w:sz w:val="18"/>
                <w:szCs w:val="18"/>
              </w:rPr>
              <w:t>C份额：AX32018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本理财产品规模上限为200亿元。理财产品管理人有权对上述规模上限根据实际业务需求进行调整。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A份额：南京银行股份有限公司、江苏建湖农村商业银行股份有限公司、江苏江都农村商业银行股份有限公司、江苏仪征农村商业银行股份有限公司(1万元起购)。</w:t>
            </w:r>
          </w:p>
          <w:p>
            <w:pPr>
              <w:pStyle w:val="null10"/>
              <w:spacing w:lineRule="exact" w:line="200"/>
            </w:pPr>
            <w:r>
              <w:rPr>
                <w:rFonts w:ascii="方正黑体_GBK" w:hAnsi="方正黑体_GBK" w:cs="宋体" w:eastAsia="方正黑体_GBK"/>
                <w:sz w:val="18"/>
                <w:szCs w:val="18"/>
              </w:rPr>
              <w:t>B份额：南银理财有限责任公司、江苏扬州农村商业银行股份有限公司、江苏仪征农村商业银行股份有限公司(1万元起购)。</w:t>
            </w:r>
          </w:p>
          <w:p>
            <w:pPr>
              <w:pStyle w:val="null10"/>
              <w:spacing w:lineRule="exact" w:line="200"/>
            </w:pPr>
            <w:r>
              <w:rPr>
                <w:rFonts w:ascii="方正黑体_GBK" w:hAnsi="方正黑体_GBK" w:cs="宋体" w:eastAsia="方正黑体_GBK"/>
                <w:sz w:val="18"/>
                <w:szCs w:val="18"/>
              </w:rPr>
              <w:t>C份额：江苏宜兴农村商业银行股份有限公司。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1106天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2028年11月29日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17.券商收益凭证：资产类型为证券公司发行的收益凭证，资产到期日不超过理财产品到期日，融资人为华宝证券股份有限公司，融资人评级为AA+（评级机构为联合资信评估股份有限公司）。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A份额：业绩比较基准为2.05%(年化)。</w:t>
            </w:r>
          </w:p>
          <w:p>
            <w:pPr>
              <w:pStyle w:val="null10"/>
              <w:spacing w:lineRule="exact" w:line="200"/>
            </w:pPr>
            <w:r>
              <w:rPr>
                <w:rFonts w:ascii="方正黑体_GBK" w:hAnsi="方正黑体_GBK" w:cs="宋体" w:eastAsia="方正黑体_GBK"/>
                <w:sz w:val="18"/>
                <w:szCs w:val="18"/>
              </w:rPr>
              <w:t>B份额：业绩比较基准为1.85%(年化)。</w:t>
            </w:r>
          </w:p>
          <w:p>
            <w:pPr>
              <w:pStyle w:val="null10"/>
              <w:spacing w:lineRule="exact" w:line="200"/>
            </w:pPr>
            <w:r>
              <w:rPr>
                <w:rFonts w:ascii="方正黑体_GBK" w:hAnsi="方正黑体_GBK" w:cs="宋体" w:eastAsia="方正黑体_GBK"/>
                <w:sz w:val="18"/>
                <w:szCs w:val="18"/>
              </w:rPr>
              <w:t>C份额：业绩比较基准为1.95%(年化)。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本理财产品按前一日理财产品资产净值收取年化0.1%的固定管理费，按日计提。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宜兴农村商业银行股份有限公司、江苏建湖农村商业银行股份有限公司、江苏扬州农村商业银行股份有限公司、江苏江都农村商业银行股份有限公司、江苏仪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76f52c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49025a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49025a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49025a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49025a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49025a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49025a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49025a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49025a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南银理财鼎瑞安心三年18期封闭式公募人民币理财产品</w:t>
      </w:r>
      <w:r>
        <w:rPr>
          <w:rFonts w:ascii="方正黑体_GBK" w:eastAsia="方正黑体_GBK" w:hint="eastAsia" w:hAnsi="方正黑体_GBK"/>
          <w:vanish w:val="0"/>
          <w:color w:val="3D3D3D"/>
          <w:kern w:val="0"/>
          <w:sz w:val="15"/>
          <w:szCs w:val="15"/>
        </w:rPr>
        <w:t>。</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49025a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49025a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49025a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49025a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7b889a9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7b889a9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7b889a9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7b889a9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7b889a9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7b889a9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49025a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49025a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49025a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7b889a9d"/>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76f52cb"/>
        <w:keepNext w:val="0"/>
        <w:keepLines w:val="0"/>
        <w:pageBreakBefore w:val="0"/>
        <w:widowControl/>
        <w:suppressLineNumbers w:val="0"/>
        <w:suppressAutoHyphens w:val="0"/>
        <w:spacing w:line="200" w:lineRule="exact"/>
        <w:ind w:firstLineChars="200" w:firstLine="300"/>
        <w:rPr>
          <w:rStyle w:val="7b889a9d"/>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76f52c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76f52c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76f52c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76f52c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76f52c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76f52c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76f52c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76f52c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76f52c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76f52c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76f52c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76f52c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76f52c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76f52c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76f52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76f52c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d5b6b2f">
    <w:name w:val="Normal4d5b6b2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f6328b5">
    <w:name w:val="heading 1df6328b5"/>
    <w:basedOn w:val="4d5b6b2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05a91dd">
    <w:name w:val="heading 2905a91dd"/>
    <w:basedOn w:val="4d5b6b2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c94e9b6">
    <w:name w:val="heading 3cc94e9b6"/>
    <w:basedOn w:val="4d5b6b2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b667345">
    <w:name w:val="Default Paragraph Fontbb667345"/>
  </w:style>
  <w:style xmlns:r="http://schemas.openxmlformats.org/officeDocument/2006/relationships" w:type="paragraph" w:styleId="9711f767">
    <w:name w:val="toc 19711f767"/>
    <w:basedOn w:val="4d5b6b2f"/>
    <w:autoRedefine/>
    <w:next w:val="0"/>
  </w:style>
  <w:style xmlns:r="http://schemas.openxmlformats.org/officeDocument/2006/relationships" w:type="paragraph" w:styleId="1ed7408a">
    <w:name w:val="toc 21ed7408a"/>
    <w:basedOn w:val="4d5b6b2f"/>
    <w:autoRedefine/>
    <w:next w:val="0"/>
    <w:pPr>
      <w:ind w:left="420"/>
    </w:pPr>
  </w:style>
  <w:style xmlns:r="http://schemas.openxmlformats.org/officeDocument/2006/relationships" w:type="paragraph" w:styleId="9f8c02c9">
    <w:name w:val="toc 39f8c02c9"/>
    <w:basedOn w:val="4d5b6b2f"/>
    <w:autoRedefine/>
    <w:next w:val="0"/>
    <w:pPr>
      <w:ind w:left="840"/>
    </w:pPr>
  </w:style>
  <w:style xmlns:r="http://schemas.openxmlformats.org/officeDocument/2006/relationships" w:type="paragraph" w:styleId="ed8409d8">
    <w:name w:val="toc 4ed8409d8"/>
    <w:basedOn w:val="4d5b6b2f"/>
    <w:autoRedefine/>
    <w:next w:val="0"/>
    <w:pPr>
      <w:ind w:left="1260"/>
    </w:pPr>
  </w:style>
  <w:style xmlns:r="http://schemas.openxmlformats.org/officeDocument/2006/relationships" w:type="paragraph" w:styleId="aba09618">
    <w:name w:val="toc 5aba09618"/>
    <w:basedOn w:val="4d5b6b2f"/>
    <w:autoRedefine/>
    <w:next w:val="0"/>
    <w:pPr>
      <w:ind w:left="1680"/>
    </w:pPr>
  </w:style>
  <w:style xmlns:r="http://schemas.openxmlformats.org/officeDocument/2006/relationships" w:type="paragraph" w:styleId="a45da4b3">
    <w:name w:val="headera45da4b3"/>
    <w:basedOn w:val="4d5b6b2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08ee320">
    <w:name w:val="footere08ee320"/>
    <w:basedOn w:val="4d5b6b2f"/>
    <w:pPr>
      <w:tabs>
        <w:tab w:val="center" w:pos="4153"/>
        <w:tab w:val="right" w:pos="8307"/>
      </w:tabs>
      <w:adjustRightInd/>
      <w:snapToGrid w:val="0"/>
      <w:contextualSpacing w:val="0"/>
      <w:jc w:val="left"/>
    </w:pPr>
    <w:rPr>
      <w:sz w:val="18"/>
    </w:rPr>
  </w:style>
  <w:style xmlns:r="http://schemas.openxmlformats.org/officeDocument/2006/relationships" w:type="character" w:styleId="19007f5b">
    <w:name w:val="Strong19007f5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76f52cb">
    <w:name w:val="Normal376f52c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7e45254">
    <w:name w:val="heading 157e45254"/>
    <w:basedOn w:val="376f52c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8dc6580">
    <w:name w:val="heading 218dc6580"/>
    <w:basedOn w:val="376f52c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9fb9b4d">
    <w:name w:val="heading 369fb9b4d"/>
    <w:basedOn w:val="376f52c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44394ba">
    <w:name w:val="Default Paragraph Fontf44394ba"/>
  </w:style>
  <w:style xmlns:r="http://schemas.openxmlformats.org/officeDocument/2006/relationships" w:type="paragraph" w:styleId="a4038031">
    <w:name w:val="Normal Indenta4038031"/>
    <w:basedOn w:val="376f52cb"/>
    <w:pPr>
      <w:ind w:firstLineChars="200" w:firstLine="200"/>
    </w:pPr>
  </w:style>
  <w:style xmlns:r="http://schemas.openxmlformats.org/officeDocument/2006/relationships" w:type="paragraph" w:styleId="ac449377">
    <w:name w:val="toc 5ac449377"/>
    <w:basedOn w:val="376f52cb"/>
    <w:next w:val="0"/>
    <w:pPr>
      <w:ind w:left="1680"/>
    </w:pPr>
  </w:style>
  <w:style xmlns:r="http://schemas.openxmlformats.org/officeDocument/2006/relationships" w:type="paragraph" w:styleId="2392e0d5">
    <w:name w:val="toc 32392e0d5"/>
    <w:basedOn w:val="376f52cb"/>
    <w:next w:val="0"/>
    <w:pPr>
      <w:ind w:left="840"/>
    </w:pPr>
  </w:style>
  <w:style xmlns:r="http://schemas.openxmlformats.org/officeDocument/2006/relationships" w:type="paragraph" w:styleId="6dfc0a5e">
    <w:name w:val="footer6dfc0a5e"/>
    <w:basedOn w:val="376f52cb"/>
    <w:pPr>
      <w:tabs>
        <w:tab w:val="center" w:pos="4153"/>
        <w:tab w:val="right" w:pos="8307"/>
      </w:tabs>
      <w:adjustRightInd/>
      <w:snapToGrid w:val="0"/>
      <w:contextualSpacing w:val="0"/>
      <w:jc w:val="left"/>
    </w:pPr>
    <w:rPr>
      <w:sz w:val="18"/>
    </w:rPr>
  </w:style>
  <w:style xmlns:r="http://schemas.openxmlformats.org/officeDocument/2006/relationships" w:type="paragraph" w:styleId="c34f20c6">
    <w:name w:val="headerc34f20c6"/>
    <w:basedOn w:val="376f52c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dabc9d9">
    <w:name w:val="toc 12dabc9d9"/>
    <w:basedOn w:val="376f52cb"/>
    <w:next w:val="0"/>
  </w:style>
  <w:style xmlns:r="http://schemas.openxmlformats.org/officeDocument/2006/relationships" w:type="paragraph" w:styleId="021da71e">
    <w:name w:val="toc 4021da71e"/>
    <w:basedOn w:val="376f52cb"/>
    <w:next w:val="0"/>
    <w:pPr>
      <w:ind w:left="1260"/>
    </w:pPr>
  </w:style>
  <w:style xmlns:r="http://schemas.openxmlformats.org/officeDocument/2006/relationships" w:type="paragraph" w:styleId="0e7e168a">
    <w:name w:val="toc 20e7e168a"/>
    <w:basedOn w:val="376f52cb"/>
    <w:next w:val="0"/>
    <w:pPr>
      <w:ind w:left="420"/>
    </w:pPr>
  </w:style>
  <w:style xmlns:r="http://schemas.openxmlformats.org/officeDocument/2006/relationships" w:type="paragraph" w:styleId="0eb0fd0f">
    <w:name w:val="Normal (Web)0eb0fd0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49025ae">
    <w:name w:val="Normal449025ae449025a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9427eb2">
    <w:name w:val="heading 189427eb289427eb2"/>
    <w:basedOn w:val="449025a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5791c74">
    <w:name w:val="heading 295791c7495791c74"/>
    <w:basedOn w:val="449025a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11878ec">
    <w:name w:val="heading 3311878ec311878ec"/>
    <w:basedOn w:val="449025a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2d1458b">
    <w:name w:val="Default Paragraph Font02d1458b02d1458b"/>
  </w:style>
  <w:style xmlns:r="http://schemas.openxmlformats.org/officeDocument/2006/relationships" w:type="paragraph" w:customStyle="1" w:styleId="93a1d5fb">
    <w:name w:val="引文目录193a1d5fb93a1d5fb"/>
    <w:basedOn w:val="449025ae"/>
    <w:next w:val="0"/>
    <w:pPr>
      <w:ind w:leftChars="200" w:left="200"/>
    </w:pPr>
  </w:style>
  <w:style xmlns:r="http://schemas.openxmlformats.org/officeDocument/2006/relationships" w:type="paragraph" w:styleId="ccdb0995">
    <w:name w:val="toc 5ccdb0995ccdb0995"/>
    <w:basedOn w:val="449025ae"/>
    <w:next w:val="0"/>
    <w:pPr>
      <w:ind w:left="1680"/>
    </w:pPr>
  </w:style>
  <w:style xmlns:r="http://schemas.openxmlformats.org/officeDocument/2006/relationships" w:type="paragraph" w:styleId="32566398">
    <w:name w:val="toc 33256639832566398"/>
    <w:basedOn w:val="449025ae"/>
    <w:next w:val="0"/>
    <w:pPr>
      <w:ind w:left="840"/>
    </w:pPr>
  </w:style>
  <w:style xmlns:r="http://schemas.openxmlformats.org/officeDocument/2006/relationships" w:type="paragraph" w:styleId="67ecdef9">
    <w:name w:val="footer67ecdef967ecdef9"/>
    <w:basedOn w:val="449025ae"/>
    <w:pPr>
      <w:tabs>
        <w:tab w:val="center" w:pos="4153"/>
        <w:tab w:val="right" w:pos="8307"/>
      </w:tabs>
      <w:adjustRightInd/>
      <w:snapToGrid w:val="0"/>
      <w:contextualSpacing w:val="0"/>
      <w:jc w:val="left"/>
    </w:pPr>
    <w:rPr>
      <w:sz w:val="18"/>
    </w:rPr>
  </w:style>
  <w:style xmlns:r="http://schemas.openxmlformats.org/officeDocument/2006/relationships" w:type="paragraph" w:styleId="60a43262">
    <w:name w:val="header60a4326260a43262"/>
    <w:basedOn w:val="449025a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3e105fb">
    <w:name w:val="toc 143e105fb43e105fb"/>
    <w:basedOn w:val="449025ae"/>
    <w:next w:val="0"/>
  </w:style>
  <w:style xmlns:r="http://schemas.openxmlformats.org/officeDocument/2006/relationships" w:type="paragraph" w:styleId="3edb40d7">
    <w:name w:val="toc 43edb40d73edb40d7"/>
    <w:basedOn w:val="449025ae"/>
    <w:next w:val="0"/>
    <w:pPr>
      <w:ind w:left="1260"/>
    </w:pPr>
  </w:style>
  <w:style xmlns:r="http://schemas.openxmlformats.org/officeDocument/2006/relationships" w:type="paragraph" w:styleId="2c139254">
    <w:name w:val="toc 22c1392542c139254"/>
    <w:basedOn w:val="449025ae"/>
    <w:next w:val="0"/>
    <w:pPr>
      <w:ind w:left="420"/>
    </w:pPr>
  </w:style>
  <w:style xmlns:r="http://schemas.openxmlformats.org/officeDocument/2006/relationships" w:type="paragraph" w:customStyle="1" w:styleId="7b889a9d">
    <w:name w:val="列出段落17b889a9d7b889a9d"/>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